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spacing w:after="160" w:before="20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312d2f"/>
          <w:sz w:val="44"/>
          <w:szCs w:val="44"/>
          <w:rtl w:val="0"/>
        </w:rPr>
        <w:t xml:space="preserve">Quittance de loyer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bottom w:color="d96b4e" w:space="0" w:sz="4" w:val="single"/>
        </w:pBdr>
        <w:spacing w:after="20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d96b4e" w:space="0" w:sz="18" w:val="single"/>
              <w:bottom w:color="000000" w:space="0" w:sz="0" w:val="nil"/>
              <w:right w:color="000000" w:space="0" w:sz="0" w:val="nil"/>
            </w:tcBorders>
            <w:shd w:fill="fbf0ec" w:val="clear"/>
            <w:tcMar>
              <w:top w:w="120.0" w:type="dxa"/>
              <w:left w:w="220.0" w:type="dxa"/>
              <w:bottom w:w="120.0" w:type="dxa"/>
              <w:right w:w="220.0" w:type="dxa"/>
            </w:tcMar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312d2f"/>
                <w:sz w:val="18"/>
                <w:szCs w:val="18"/>
                <w:rtl w:val="0"/>
              </w:rPr>
              <w:t xml:space="preserve">La quittance atteste du paiement du loyer pour la période indiquée. Le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312d2f"/>
                <w:sz w:val="18"/>
                <w:szCs w:val="18"/>
                <w:rtl w:val="0"/>
              </w:rPr>
              <w:t xml:space="preserve">locateur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312d2f"/>
                <w:sz w:val="18"/>
                <w:szCs w:val="18"/>
                <w:rtl w:val="0"/>
              </w:rPr>
              <w:t xml:space="preserve"> est tenu de la remettre gratuitement sur demande du locataire (art. 1904 C.c.Q.). Conservez une copie dans le dossier de bail.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pBdr>
          <w:bottom w:color="d96b4e" w:space="0" w:sz="6" w:val="single"/>
        </w:pBdr>
        <w:spacing w:after="14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d96b4e"/>
          <w:sz w:val="19"/>
          <w:szCs w:val="19"/>
          <w:rtl w:val="0"/>
        </w:rPr>
        <w:t xml:space="preserve">PARTIES</w:t>
      </w:r>
      <w:r w:rsidDel="00000000" w:rsidR="00000000" w:rsidRPr="00000000">
        <w:rPr>
          <w:rtl w:val="0"/>
        </w:rPr>
      </w:r>
    </w:p>
    <w:tbl>
      <w:tblPr>
        <w:tblStyle w:val="Table2"/>
        <w:tblW w:w="902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00"/>
        <w:gridCol w:w="6226"/>
        <w:tblGridChange w:id="0">
          <w:tblGrid>
            <w:gridCol w:w="2800"/>
            <w:gridCol w:w="62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2.0" w:type="dxa"/>
              <w:left w:w="0.0" w:type="dxa"/>
              <w:bottom w:w="62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12d2f"/>
                <w:sz w:val="18"/>
                <w:szCs w:val="18"/>
                <w:rtl w:val="0"/>
              </w:rPr>
              <w:t xml:space="preserve">Nom du locateur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bbbbb" w:space="0" w:sz="4" w:val="single"/>
              <w:right w:color="000000" w:space="0" w:sz="0" w:val="nil"/>
            </w:tcBorders>
            <w:tcMar>
              <w:top w:w="62.0" w:type="dxa"/>
              <w:left w:w="80.0" w:type="dxa"/>
              <w:bottom w:w="62.0" w:type="dxa"/>
              <w:right w:w="0.0" w:type="dxa"/>
            </w:tcMar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after="8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00"/>
        <w:gridCol w:w="6226"/>
        <w:tblGridChange w:id="0">
          <w:tblGrid>
            <w:gridCol w:w="2800"/>
            <w:gridCol w:w="62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2.0" w:type="dxa"/>
              <w:left w:w="0.0" w:type="dxa"/>
              <w:bottom w:w="62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12d2f"/>
                <w:sz w:val="18"/>
                <w:szCs w:val="18"/>
                <w:rtl w:val="0"/>
              </w:rPr>
              <w:t xml:space="preserve">Adresse du locateur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bbbbb" w:space="0" w:sz="4" w:val="single"/>
              <w:right w:color="000000" w:space="0" w:sz="0" w:val="nil"/>
            </w:tcBorders>
            <w:tcMar>
              <w:top w:w="62.0" w:type="dxa"/>
              <w:left w:w="80.0" w:type="dxa"/>
              <w:bottom w:w="62.0" w:type="dxa"/>
              <w:right w:w="0.0" w:type="dxa"/>
            </w:tcMar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spacing w:after="8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00"/>
        <w:gridCol w:w="6226"/>
        <w:tblGridChange w:id="0">
          <w:tblGrid>
            <w:gridCol w:w="2800"/>
            <w:gridCol w:w="62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2.0" w:type="dxa"/>
              <w:left w:w="0.0" w:type="dxa"/>
              <w:bottom w:w="62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12d2f"/>
                <w:sz w:val="18"/>
                <w:szCs w:val="18"/>
                <w:rtl w:val="0"/>
              </w:rPr>
              <w:t xml:space="preserve">Adresse du logement loué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bbbbb" w:space="0" w:sz="4" w:val="single"/>
              <w:right w:color="000000" w:space="0" w:sz="0" w:val="nil"/>
            </w:tcBorders>
            <w:tcMar>
              <w:top w:w="62.0" w:type="dxa"/>
              <w:left w:w="80.0" w:type="dxa"/>
              <w:bottom w:w="62.0" w:type="dxa"/>
              <w:right w:w="0.0" w:type="dxa"/>
            </w:tcMar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spacing w:after="8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2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00"/>
        <w:gridCol w:w="6226"/>
        <w:tblGridChange w:id="0">
          <w:tblGrid>
            <w:gridCol w:w="2800"/>
            <w:gridCol w:w="62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2.0" w:type="dxa"/>
              <w:left w:w="0.0" w:type="dxa"/>
              <w:bottom w:w="62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12d2f"/>
                <w:sz w:val="18"/>
                <w:szCs w:val="18"/>
                <w:rtl w:val="0"/>
              </w:rPr>
              <w:t xml:space="preserve">Nom du locataire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bbbbb" w:space="0" w:sz="4" w:val="single"/>
              <w:right w:color="000000" w:space="0" w:sz="0" w:val="nil"/>
            </w:tcBorders>
            <w:tcMar>
              <w:top w:w="62.0" w:type="dxa"/>
              <w:left w:w="80.0" w:type="dxa"/>
              <w:bottom w:w="62.0" w:type="dxa"/>
              <w:right w:w="0.0" w:type="dxa"/>
            </w:tcMar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1"/>
        <w:pBdr>
          <w:bottom w:color="d96b4e" w:space="0" w:sz="6" w:val="single"/>
        </w:pBdr>
        <w:spacing w:after="14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d96b4e"/>
          <w:sz w:val="19"/>
          <w:szCs w:val="19"/>
          <w:rtl w:val="0"/>
        </w:rPr>
        <w:t xml:space="preserve">PAIEMENT REÇU</w:t>
      </w:r>
      <w:r w:rsidDel="00000000" w:rsidR="00000000" w:rsidRPr="00000000">
        <w:rPr>
          <w:rtl w:val="0"/>
        </w:rPr>
      </w:r>
    </w:p>
    <w:tbl>
      <w:tblPr>
        <w:tblStyle w:val="Table6"/>
        <w:tblW w:w="902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00"/>
        <w:gridCol w:w="2600"/>
        <w:gridCol w:w="4026"/>
        <w:tblGridChange w:id="0">
          <w:tblGrid>
            <w:gridCol w:w="2400"/>
            <w:gridCol w:w="2600"/>
            <w:gridCol w:w="4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45.0" w:type="dxa"/>
              <w:left w:w="140.0" w:type="dxa"/>
              <w:bottom w:w="145.0" w:type="dxa"/>
              <w:right w:w="80.0" w:type="dxa"/>
            </w:tcMar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12d2f"/>
                <w:sz w:val="18"/>
                <w:szCs w:val="18"/>
                <w:rtl w:val="0"/>
              </w:rPr>
              <w:t xml:space="preserve">Période de location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999999" w:space="0" w:sz="4" w:val="single"/>
              <w:right w:color="000000" w:space="0" w:sz="0" w:val="nil"/>
            </w:tcBorders>
            <w:shd w:fill="f4f4f4" w:val="clear"/>
            <w:tcMar>
              <w:top w:w="145.0" w:type="dxa"/>
              <w:left w:w="80.0" w:type="dxa"/>
              <w:bottom w:w="145.0" w:type="dxa"/>
              <w:right w:w="140.0" w:type="dxa"/>
            </w:tcMar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8"/>
                <w:szCs w:val="18"/>
                <w:rtl w:val="0"/>
              </w:rPr>
              <w:t xml:space="preserve">Du    JJ MM AAAA    au     JJ MM AAAA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45.0" w:type="dxa"/>
              <w:left w:w="140.0" w:type="dxa"/>
              <w:bottom w:w="145.0" w:type="dxa"/>
              <w:right w:w="80.0" w:type="dxa"/>
            </w:tcMar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Loyer de base ($)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ffffff" w:val="clear"/>
            <w:tcMar>
              <w:top w:w="145.0" w:type="dxa"/>
              <w:left w:w="80.0" w:type="dxa"/>
              <w:bottom w:w="145.0" w:type="dxa"/>
              <w:right w:w="140.0" w:type="dxa"/>
            </w:tcMar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8"/>
                <w:szCs w:val="18"/>
                <w:rtl w:val="0"/>
              </w:rPr>
              <w:t xml:space="preserve">_______________ 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45.0" w:type="dxa"/>
              <w:left w:w="140.0" w:type="dxa"/>
              <w:bottom w:w="145.0" w:type="dxa"/>
              <w:right w:w="80.0" w:type="dxa"/>
            </w:tcMar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Stationnement inclus au bail ($)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f4f4f4" w:val="clear"/>
            <w:tcMar>
              <w:top w:w="145.0" w:type="dxa"/>
              <w:left w:w="80.0" w:type="dxa"/>
              <w:bottom w:w="145.0" w:type="dxa"/>
              <w:right w:w="140.0" w:type="dxa"/>
            </w:tcMar>
          </w:tcPr>
          <w:p w:rsidR="00000000" w:rsidDel="00000000" w:rsidP="00000000" w:rsidRDefault="00000000" w:rsidRPr="00000000" w14:paraId="0000001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8"/>
                <w:szCs w:val="18"/>
                <w:rtl w:val="0"/>
              </w:rPr>
              <w:t xml:space="preserve">_______________ 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45.0" w:type="dxa"/>
              <w:left w:w="140.0" w:type="dxa"/>
              <w:bottom w:w="145.0" w:type="dxa"/>
              <w:right w:w="80.0" w:type="dxa"/>
            </w:tcMar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Eau chaude incluse au bail ($)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ffffff" w:val="clear"/>
            <w:tcMar>
              <w:top w:w="145.0" w:type="dxa"/>
              <w:left w:w="80.0" w:type="dxa"/>
              <w:bottom w:w="145.0" w:type="dxa"/>
              <w:right w:w="140.0" w:type="dxa"/>
            </w:tcMar>
          </w:tcPr>
          <w:p w:rsidR="00000000" w:rsidDel="00000000" w:rsidP="00000000" w:rsidRDefault="00000000" w:rsidRPr="00000000" w14:paraId="0000001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8"/>
                <w:szCs w:val="18"/>
                <w:rtl w:val="0"/>
              </w:rPr>
              <w:t xml:space="preserve">_______________ 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45.0" w:type="dxa"/>
              <w:left w:w="140.0" w:type="dxa"/>
              <w:bottom w:w="145.0" w:type="dxa"/>
              <w:right w:w="80.0" w:type="dxa"/>
            </w:tcMar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Autre service - nature : ____________ ($)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f4f4f4" w:val="clear"/>
            <w:tcMar>
              <w:top w:w="145.0" w:type="dxa"/>
              <w:left w:w="80.0" w:type="dxa"/>
              <w:bottom w:w="145.0" w:type="dxa"/>
              <w:right w:w="140.0" w:type="dxa"/>
            </w:tcMar>
          </w:tcPr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8"/>
                <w:szCs w:val="18"/>
                <w:rtl w:val="0"/>
              </w:rPr>
              <w:t xml:space="preserve">_______________ 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bf0ec" w:val="clear"/>
            <w:tcMar>
              <w:top w:w="155.0" w:type="dxa"/>
              <w:left w:w="140.0" w:type="dxa"/>
              <w:bottom w:w="155.0" w:type="dxa"/>
              <w:right w:w="80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d96b4e"/>
                <w:sz w:val="19"/>
                <w:szCs w:val="19"/>
                <w:rtl w:val="0"/>
              </w:rPr>
              <w:t xml:space="preserve">TOTAL REÇU ($)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6b4e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bf0ec" w:val="clear"/>
            <w:tcMar>
              <w:top w:w="155.0" w:type="dxa"/>
              <w:left w:w="80.0" w:type="dxa"/>
              <w:bottom w:w="155.0" w:type="dxa"/>
              <w:right w:w="140.0" w:type="dxa"/>
            </w:tcMar>
          </w:tcPr>
          <w:p w:rsidR="00000000" w:rsidDel="00000000" w:rsidP="00000000" w:rsidRDefault="00000000" w:rsidRPr="00000000" w14:paraId="0000002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d96b4e"/>
                <w:sz w:val="19"/>
                <w:szCs w:val="19"/>
                <w:rtl w:val="0"/>
              </w:rPr>
              <w:t xml:space="preserve">_______________ $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spacing w:after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1"/>
        <w:pBdr>
          <w:bottom w:color="d96b4e" w:space="0" w:sz="6" w:val="single"/>
        </w:pBdr>
        <w:spacing w:after="14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d96b4e"/>
          <w:sz w:val="19"/>
          <w:szCs w:val="19"/>
          <w:rtl w:val="0"/>
        </w:rPr>
        <w:t xml:space="preserve">DÉTAILS DU PAIEMENT</w:t>
      </w:r>
      <w:r w:rsidDel="00000000" w:rsidR="00000000" w:rsidRPr="00000000">
        <w:rPr>
          <w:rtl w:val="0"/>
        </w:rPr>
      </w:r>
    </w:p>
    <w:tbl>
      <w:tblPr>
        <w:tblStyle w:val="Table7"/>
        <w:tblW w:w="902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00"/>
        <w:gridCol w:w="6226"/>
        <w:tblGridChange w:id="0">
          <w:tblGrid>
            <w:gridCol w:w="2800"/>
            <w:gridCol w:w="62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2.0" w:type="dxa"/>
              <w:left w:w="0.0" w:type="dxa"/>
              <w:bottom w:w="62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12d2f"/>
                <w:sz w:val="18"/>
                <w:szCs w:val="18"/>
                <w:rtl w:val="0"/>
              </w:rPr>
              <w:t xml:space="preserve">Date du paiement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bbbbb" w:space="0" w:sz="4" w:val="single"/>
              <w:right w:color="000000" w:space="0" w:sz="0" w:val="nil"/>
            </w:tcBorders>
            <w:tcMar>
              <w:top w:w="62.0" w:type="dxa"/>
              <w:left w:w="80.0" w:type="dxa"/>
              <w:bottom w:w="62.0" w:type="dxa"/>
              <w:right w:w="0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spacing w:after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312d2f"/>
          <w:sz w:val="18"/>
          <w:szCs w:val="18"/>
          <w:rtl w:val="0"/>
        </w:rPr>
        <w:t xml:space="preserve">Mode de paiement : </w:t>
      </w:r>
      <w:r w:rsidDel="00000000" w:rsidR="00000000" w:rsidRPr="00000000">
        <w:rPr>
          <w:rFonts w:ascii="Arial" w:cs="Arial" w:eastAsia="Arial" w:hAnsi="Arial"/>
          <w:color w:val="d96b4e"/>
          <w:sz w:val="26"/>
          <w:szCs w:val="26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 Virement    </w:t>
      </w:r>
      <w:r w:rsidDel="00000000" w:rsidR="00000000" w:rsidRPr="00000000">
        <w:rPr>
          <w:rFonts w:ascii="Arial" w:cs="Arial" w:eastAsia="Arial" w:hAnsi="Arial"/>
          <w:color w:val="d96b4e"/>
          <w:sz w:val="26"/>
          <w:szCs w:val="26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 Chèque    </w:t>
      </w:r>
      <w:r w:rsidDel="00000000" w:rsidR="00000000" w:rsidRPr="00000000">
        <w:rPr>
          <w:rFonts w:ascii="Arial" w:cs="Arial" w:eastAsia="Arial" w:hAnsi="Arial"/>
          <w:color w:val="d96b4e"/>
          <w:sz w:val="26"/>
          <w:szCs w:val="26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 Comptant    </w:t>
      </w:r>
      <w:r w:rsidDel="00000000" w:rsidR="00000000" w:rsidRPr="00000000">
        <w:rPr>
          <w:rFonts w:ascii="Arial" w:cs="Arial" w:eastAsia="Arial" w:hAnsi="Arial"/>
          <w:color w:val="d96b4e"/>
          <w:sz w:val="26"/>
          <w:szCs w:val="26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 Autre : 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00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886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0"/>
        <w:gridCol w:w="4466"/>
        <w:tblGridChange w:id="0">
          <w:tblGrid>
            <w:gridCol w:w="4400"/>
            <w:gridCol w:w="446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20.0" w:type="dxa"/>
              <w:right w:w="0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9"/>
                <w:szCs w:val="19"/>
                <w:rtl w:val="0"/>
              </w:rPr>
              <w:t xml:space="preserve">Signature : _______________________________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20.0" w:type="dxa"/>
              <w:right w:w="0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9"/>
                <w:szCs w:val="19"/>
                <w:rtl w:val="0"/>
              </w:rPr>
              <w:t xml:space="preserve">Date : 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spacing w:after="160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d96b4e" w:space="0" w:sz="18" w:val="single"/>
              <w:bottom w:color="000000" w:space="0" w:sz="0" w:val="nil"/>
              <w:right w:color="000000" w:space="0" w:sz="0" w:val="nil"/>
            </w:tcBorders>
            <w:shd w:fill="fbf0ec" w:val="clear"/>
            <w:tcMar>
              <w:top w:w="120.0" w:type="dxa"/>
              <w:left w:w="220.0" w:type="dxa"/>
              <w:bottom w:w="120.0" w:type="dxa"/>
              <w:right w:w="220.0" w:type="dxa"/>
            </w:tcMar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312d2f"/>
                <w:sz w:val="18"/>
                <w:szCs w:val="18"/>
                <w:rtl w:val="0"/>
              </w:rPr>
              <w:t xml:space="preserve">Gardez ce document : il constitue une preuve de paiement valide. La quittance signée est la pièce justificative principale acceptée par le Tribunal administratif du logement (TAL).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000" w:top="100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pBdr>
        <w:top w:color="e0e0e0" w:space="0" w:sz="4" w:val="single"/>
      </w:pBdr>
      <w:spacing w:before="80" w:lineRule="auto"/>
      <w:rPr/>
    </w:pPr>
    <w:r w:rsidDel="00000000" w:rsidR="00000000" w:rsidRPr="00000000">
      <w:rPr>
        <w:rFonts w:ascii="Arial" w:cs="Arial" w:eastAsia="Arial" w:hAnsi="Arial"/>
        <w:color w:val="777777"/>
        <w:sz w:val="14"/>
        <w:szCs w:val="14"/>
        <w:rtl w:val="0"/>
      </w:rPr>
      <w:t xml:space="preserve">mercisam.ca - Quittance de loyer - Ce document est fourni à titre informatif uniquement. MerciSam ne fournit pas de conseil juridique ou fiscal.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10"/>
      <w:tblW w:w="9026.0" w:type="dxa"/>
      <w:jc w:val="left"/>
      <w:tblBorders>
        <w:top w:color="000000" w:space="0" w:sz="0" w:val="nil"/>
        <w:left w:color="000000" w:space="0" w:sz="0" w:val="nil"/>
        <w:bottom w:color="e0e0e0" w:space="0" w:sz="4" w:val="single"/>
        <w:right w:color="000000" w:space="0" w:sz="0" w:val="nil"/>
        <w:insideH w:color="000000" w:space="0" w:sz="4" w:val="single"/>
        <w:insideV w:color="000000" w:space="0" w:sz="4" w:val="single"/>
      </w:tblBorders>
      <w:tblLayout w:type="fixed"/>
      <w:tblLook w:val="0400"/>
    </w:tblPr>
    <w:tblGrid>
      <w:gridCol w:w="3000"/>
      <w:gridCol w:w="6026"/>
      <w:tblGridChange w:id="0">
        <w:tblGrid>
          <w:gridCol w:w="3000"/>
          <w:gridCol w:w="6026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tcMar>
            <w:top w:w="40.0" w:type="dxa"/>
            <w:left w:w="0.0" w:type="dxa"/>
            <w:bottom w:w="60.0" w:type="dxa"/>
            <w:right w:w="0.0" w:type="dxa"/>
          </w:tcMar>
          <w:vAlign w:val="center"/>
        </w:tcPr>
        <w:p w:rsidR="00000000" w:rsidDel="00000000" w:rsidP="00000000" w:rsidRDefault="00000000" w:rsidRPr="00000000" w14:paraId="00000032">
          <w:pPr>
            <w:rPr/>
          </w:pPr>
          <w:r w:rsidDel="00000000" w:rsidR="00000000" w:rsidRPr="00000000">
            <w:rPr/>
            <w:drawing>
              <wp:inline distB="0" distT="0" distL="0" distR="0">
                <wp:extent cx="685800" cy="219075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2190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tcMar>
            <w:top w:w="0.0" w:type="dxa"/>
            <w:bottom w:w="0.0" w:type="dxa"/>
          </w:tcMar>
        </w:tcPr>
        <w:p w:rsidR="00000000" w:rsidDel="00000000" w:rsidP="00000000" w:rsidRDefault="00000000" w:rsidRPr="00000000" w14:paraId="00000033">
          <w:pPr>
            <w:rPr/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4">
    <w:pPr>
      <w:spacing w:after="10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fr_CA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RcZRXLI4IRsr4aRo5cvpgM6rQw==">CgMxLjA4AHIhMS15TnhaVmxvMS1WM05STFM4VzFEcWtQOEtxamdqNkJZ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